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C5A" w:rsidRDefault="00CC1A5A">
      <w:pPr>
        <w:spacing w:after="682" w:line="233" w:lineRule="auto"/>
        <w:ind w:left="-1"/>
      </w:pPr>
      <w:bookmarkStart w:id="0" w:name="_GoBack"/>
      <w:bookmarkEnd w:id="0"/>
      <w:r>
        <w:t>Sąd Rejonowy w Jarosławiu I Wydział Cywilny ul. Jana Pawła II 1 1 37-500 Jarosław</w:t>
      </w:r>
    </w:p>
    <w:p w:rsidR="00C30C5A" w:rsidRDefault="00CC1A5A">
      <w:pPr>
        <w:spacing w:after="573"/>
        <w:ind w:left="-1" w:right="0"/>
      </w:pPr>
      <w:r>
        <w:t>Sygn. akt I NS 149/25</w:t>
      </w:r>
    </w:p>
    <w:p w:rsidR="00C30C5A" w:rsidRDefault="00CC1A5A">
      <w:pPr>
        <w:pStyle w:val="Nagwek1"/>
      </w:pPr>
      <w:r>
        <w:t>OGŁOSZENIE</w:t>
      </w:r>
    </w:p>
    <w:p w:rsidR="00C30C5A" w:rsidRDefault="00CC1A5A">
      <w:pPr>
        <w:ind w:left="-1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7319773</wp:posOffset>
            </wp:positionH>
            <wp:positionV relativeFrom="page">
              <wp:posOffset>1773936</wp:posOffset>
            </wp:positionV>
            <wp:extent cx="9144" cy="585216"/>
            <wp:effectExtent l="0" t="0" r="0" b="0"/>
            <wp:wrapSquare wrapText="bothSides"/>
            <wp:docPr id="1221" name="Picture 1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" name="Picture 12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Postanowieniem wydanym w tutejszym Sądzie dnia 03 kwietnia 2025 roku, zezwolono wnioskodawcy Powiatowi Jarosławskiemu - Domowi Pomocy Społecznej w Jarosławiu na złożenie do depozytu sądowego kwoty 49.138,51 zł (czterdzieści dziewięć tysięcy sto trzydzieści</w:t>
      </w:r>
      <w:r>
        <w:t xml:space="preserve"> osiem złotych 51/100), pozostałej po zmarłej dnia 31 grudnia 2024r. Marii Nikodem, c. Eugeniusza i Anieli, ostatnio zamieszkałej w Jarosławiu z zastrzeżeniem, że wyżej wymieniona kwota ma być wypłacona spadkobiercom zmarłej po przedłożeniu przez nich post</w:t>
      </w:r>
      <w:r>
        <w:t>anowienia o stwierdzeniu nabycia spadku bądź aktu poświadczenia dziedziczenia,</w:t>
      </w:r>
    </w:p>
    <w:p w:rsidR="00C30C5A" w:rsidRDefault="00CC1A5A">
      <w:pPr>
        <w:spacing w:after="0"/>
        <w:ind w:left="-1" w:right="0" w:firstLine="706"/>
      </w:pPr>
      <w:r>
        <w:t>Ustanawia się dla nieznanych spadkobierców Marii Nikodem, kuratora w osobie Barbary Jarosz.</w:t>
      </w:r>
    </w:p>
    <w:p w:rsidR="00C30C5A" w:rsidRDefault="00CC1A5A">
      <w:pPr>
        <w:ind w:left="-1" w:right="0" w:firstLine="727"/>
      </w:pPr>
      <w:r>
        <w:t xml:space="preserve">Wzywa się spadkobierców Marii Nikodem, do odbioru depozytu, w terminie 3 lat od dnia </w:t>
      </w:r>
      <w:r>
        <w:t xml:space="preserve">doręczenia wezwania do odbioru uprawnionemu lub wezwania, o którym mowa w art. 6 ust. 5 ustawy z 18.10.2006 r. o likwidacji niepodjętych depozytów /Dz.U. Nr 208, poz. 1537 z </w:t>
      </w:r>
      <w:proofErr w:type="spellStart"/>
      <w:r>
        <w:t>późn</w:t>
      </w:r>
      <w:proofErr w:type="spellEnd"/>
      <w:r>
        <w:t>. zm./, pod rygorem likwidacji niepodjętego depozytu z urzędu, skutkującego pr</w:t>
      </w:r>
      <w:r>
        <w:t>zejściem praw do tego depozytu na rzecz Skarbu Państwa.</w:t>
      </w:r>
    </w:p>
    <w:p w:rsidR="00C30C5A" w:rsidRDefault="00CC1A5A">
      <w:pPr>
        <w:spacing w:after="410"/>
        <w:ind w:left="-1" w:right="94" w:firstLine="713"/>
      </w:pPr>
      <w:r>
        <w:t>Informuje się, o konieczności wykazania swojego prawa stosownym dokumentem prawomocnym postanowieniem w przedmiocie stwierdzenia nabycia spadku lub aktem poświadczenia dziedziczenia.</w:t>
      </w:r>
    </w:p>
    <w:p w:rsidR="00C30C5A" w:rsidRDefault="00CC1A5A">
      <w:pPr>
        <w:spacing w:after="647" w:line="242" w:lineRule="auto"/>
        <w:ind w:left="1217" w:right="241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772668</wp:posOffset>
            </wp:positionH>
            <wp:positionV relativeFrom="paragraph">
              <wp:posOffset>-138577</wp:posOffset>
            </wp:positionV>
            <wp:extent cx="1289304" cy="1284732"/>
            <wp:effectExtent l="0" t="0" r="0" b="0"/>
            <wp:wrapSquare wrapText="bothSides"/>
            <wp:docPr id="1222" name="Picture 1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" name="Picture 12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1284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Z upoważnienia k</w:t>
      </w:r>
      <w:r>
        <w:rPr>
          <w:sz w:val="22"/>
        </w:rPr>
        <w:t xml:space="preserve">ierownika sekretariatu: Na </w:t>
      </w:r>
      <w:proofErr w:type="spellStart"/>
      <w:r>
        <w:rPr>
          <w:sz w:val="22"/>
        </w:rPr>
        <w:t>zarzqdzenie</w:t>
      </w:r>
      <w:proofErr w:type="spellEnd"/>
      <w:r>
        <w:rPr>
          <w:sz w:val="22"/>
        </w:rPr>
        <w:t xml:space="preserve"> referendarza sądowego:</w:t>
      </w:r>
    </w:p>
    <w:p w:rsidR="00C30C5A" w:rsidRDefault="00CC1A5A">
      <w:pPr>
        <w:spacing w:after="0" w:line="259" w:lineRule="auto"/>
        <w:ind w:left="1217" w:right="0" w:firstLine="0"/>
        <w:jc w:val="left"/>
      </w:pPr>
      <w:r>
        <w:rPr>
          <w:noProof/>
        </w:rPr>
        <w:drawing>
          <wp:inline distT="0" distB="0" distL="0" distR="0">
            <wp:extent cx="1303020" cy="160020"/>
            <wp:effectExtent l="0" t="0" r="0" b="0"/>
            <wp:docPr id="2544" name="Picture 2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4" name="Picture 25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61/1</w:t>
      </w:r>
    </w:p>
    <w:sectPr w:rsidR="00C30C5A">
      <w:pgSz w:w="11902" w:h="16834"/>
      <w:pgMar w:top="1440" w:right="1742" w:bottom="1440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5A"/>
    <w:rsid w:val="00C30C5A"/>
    <w:rsid w:val="00C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F0615-19F4-4743-94A9-F4343FFA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6" w:line="349" w:lineRule="auto"/>
      <w:ind w:left="43" w:right="634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63"/>
      <w:ind w:left="14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Folta Mariola</dc:creator>
  <cp:keywords/>
  <cp:lastModifiedBy>Folta Mariola</cp:lastModifiedBy>
  <cp:revision>2</cp:revision>
  <dcterms:created xsi:type="dcterms:W3CDTF">2025-05-05T11:36:00Z</dcterms:created>
  <dcterms:modified xsi:type="dcterms:W3CDTF">2025-05-05T11:36:00Z</dcterms:modified>
</cp:coreProperties>
</file>